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140F" w:rsidRPr="00373625" w:rsidRDefault="005F140F" w:rsidP="00E8763D">
      <w:pPr>
        <w:jc w:val="center"/>
        <w:rPr>
          <w:b/>
          <w:sz w:val="20"/>
          <w:szCs w:val="20"/>
        </w:rPr>
      </w:pPr>
      <w:r w:rsidRPr="00373625">
        <w:rPr>
          <w:b/>
          <w:sz w:val="20"/>
          <w:szCs w:val="20"/>
        </w:rPr>
        <w:t>Reading Workshop</w:t>
      </w:r>
    </w:p>
    <w:p w:rsidR="006327BA" w:rsidRPr="00373625" w:rsidRDefault="00F341C4" w:rsidP="00E8763D">
      <w:pPr>
        <w:jc w:val="center"/>
        <w:rPr>
          <w:b/>
          <w:sz w:val="20"/>
          <w:szCs w:val="20"/>
        </w:rPr>
      </w:pPr>
      <w:r w:rsidRPr="00373625">
        <w:rPr>
          <w:b/>
          <w:sz w:val="20"/>
          <w:szCs w:val="20"/>
        </w:rPr>
        <w:t xml:space="preserve">Web </w:t>
      </w:r>
      <w:proofErr w:type="gramStart"/>
      <w:r w:rsidRPr="00373625">
        <w:rPr>
          <w:b/>
          <w:sz w:val="20"/>
          <w:szCs w:val="20"/>
        </w:rPr>
        <w:t>2.0  new</w:t>
      </w:r>
      <w:proofErr w:type="gramEnd"/>
      <w:r w:rsidRPr="00373625">
        <w:rPr>
          <w:b/>
          <w:sz w:val="20"/>
          <w:szCs w:val="20"/>
        </w:rPr>
        <w:t xml:space="preserve"> tools, new schools </w:t>
      </w:r>
      <w:r w:rsidR="00E8763D" w:rsidRPr="00373625">
        <w:rPr>
          <w:b/>
          <w:sz w:val="20"/>
          <w:szCs w:val="20"/>
        </w:rPr>
        <w:br/>
        <w:t xml:space="preserve">  </w:t>
      </w:r>
      <w:r w:rsidRPr="00373625">
        <w:rPr>
          <w:b/>
          <w:sz w:val="20"/>
          <w:szCs w:val="20"/>
        </w:rPr>
        <w:t xml:space="preserve">by- Gwen Solomon and Lynne </w:t>
      </w:r>
      <w:proofErr w:type="spellStart"/>
      <w:r w:rsidRPr="00373625">
        <w:rPr>
          <w:b/>
          <w:sz w:val="20"/>
          <w:szCs w:val="20"/>
        </w:rPr>
        <w:t>Schrum</w:t>
      </w:r>
      <w:proofErr w:type="spellEnd"/>
    </w:p>
    <w:tbl>
      <w:tblPr>
        <w:tblStyle w:val="TableGrid"/>
        <w:tblW w:w="0" w:type="auto"/>
        <w:tblLook w:val="04A0"/>
      </w:tblPr>
      <w:tblGrid>
        <w:gridCol w:w="2448"/>
        <w:gridCol w:w="7128"/>
      </w:tblGrid>
      <w:tr w:rsidR="006327BA" w:rsidRPr="00373625" w:rsidTr="003455F3">
        <w:tc>
          <w:tcPr>
            <w:tcW w:w="2448" w:type="dxa"/>
          </w:tcPr>
          <w:p w:rsidR="006327BA" w:rsidRPr="00373625" w:rsidRDefault="006327BA" w:rsidP="006327BA">
            <w:pPr>
              <w:jc w:val="center"/>
              <w:rPr>
                <w:b/>
                <w:sz w:val="20"/>
                <w:szCs w:val="20"/>
              </w:rPr>
            </w:pPr>
            <w:r w:rsidRPr="00373625">
              <w:rPr>
                <w:b/>
                <w:sz w:val="20"/>
                <w:szCs w:val="20"/>
              </w:rPr>
              <w:t>Component</w:t>
            </w:r>
          </w:p>
        </w:tc>
        <w:tc>
          <w:tcPr>
            <w:tcW w:w="7128" w:type="dxa"/>
          </w:tcPr>
          <w:p w:rsidR="006327BA" w:rsidRPr="00373625" w:rsidRDefault="006327BA" w:rsidP="006327BA">
            <w:pPr>
              <w:jc w:val="center"/>
              <w:rPr>
                <w:b/>
                <w:sz w:val="20"/>
                <w:szCs w:val="20"/>
              </w:rPr>
            </w:pPr>
            <w:r w:rsidRPr="00373625">
              <w:rPr>
                <w:b/>
                <w:sz w:val="20"/>
                <w:szCs w:val="20"/>
              </w:rPr>
              <w:t>Activities</w:t>
            </w:r>
          </w:p>
        </w:tc>
      </w:tr>
      <w:tr w:rsidR="006327BA" w:rsidRPr="00373625" w:rsidTr="003455F3">
        <w:tc>
          <w:tcPr>
            <w:tcW w:w="2448" w:type="dxa"/>
          </w:tcPr>
          <w:p w:rsidR="00BF1168" w:rsidRDefault="00BF1168" w:rsidP="006327BA">
            <w:pPr>
              <w:jc w:val="center"/>
              <w:rPr>
                <w:b/>
                <w:sz w:val="20"/>
                <w:szCs w:val="20"/>
              </w:rPr>
            </w:pPr>
            <w:r>
              <w:rPr>
                <w:b/>
                <w:sz w:val="20"/>
                <w:szCs w:val="20"/>
              </w:rPr>
              <w:t xml:space="preserve">Standards and </w:t>
            </w:r>
          </w:p>
          <w:p w:rsidR="006327BA" w:rsidRPr="00373625" w:rsidRDefault="006327BA" w:rsidP="006327BA">
            <w:pPr>
              <w:jc w:val="center"/>
              <w:rPr>
                <w:b/>
                <w:sz w:val="20"/>
                <w:szCs w:val="20"/>
              </w:rPr>
            </w:pPr>
            <w:r w:rsidRPr="00373625">
              <w:rPr>
                <w:b/>
                <w:sz w:val="20"/>
                <w:szCs w:val="20"/>
              </w:rPr>
              <w:t>Mini Lesson</w:t>
            </w:r>
          </w:p>
          <w:p w:rsidR="00373625" w:rsidRPr="00373625" w:rsidRDefault="00373625" w:rsidP="00373625">
            <w:pPr>
              <w:rPr>
                <w:b/>
                <w:sz w:val="20"/>
                <w:szCs w:val="20"/>
              </w:rPr>
            </w:pPr>
          </w:p>
        </w:tc>
        <w:tc>
          <w:tcPr>
            <w:tcW w:w="7128" w:type="dxa"/>
          </w:tcPr>
          <w:p w:rsidR="006327BA" w:rsidRDefault="003455F3" w:rsidP="003455F3">
            <w:pPr>
              <w:rPr>
                <w:rFonts w:cs="Arial"/>
                <w:b/>
                <w:color w:val="000000"/>
                <w:sz w:val="20"/>
                <w:szCs w:val="20"/>
              </w:rPr>
            </w:pPr>
            <w:r w:rsidRPr="00373625">
              <w:rPr>
                <w:rFonts w:cs="Arial"/>
                <w:b/>
                <w:color w:val="000000"/>
                <w:sz w:val="20"/>
                <w:szCs w:val="20"/>
              </w:rPr>
              <w:t>Comprehension Strategy: Determining Importance Lesson: Finding Important Information</w:t>
            </w:r>
            <w:r w:rsidR="00373625">
              <w:rPr>
                <w:rFonts w:cs="Arial"/>
                <w:b/>
                <w:color w:val="000000"/>
                <w:sz w:val="20"/>
                <w:szCs w:val="20"/>
              </w:rPr>
              <w:t xml:space="preserve"> reading Nonfiction Books</w:t>
            </w:r>
            <w:r w:rsidR="00373625">
              <w:rPr>
                <w:rFonts w:cs="Arial"/>
                <w:b/>
                <w:color w:val="000000"/>
                <w:sz w:val="20"/>
                <w:szCs w:val="20"/>
              </w:rPr>
              <w:br/>
            </w:r>
          </w:p>
          <w:p w:rsidR="00373625" w:rsidRPr="00373625" w:rsidRDefault="00373625" w:rsidP="00373625">
            <w:pPr>
              <w:autoSpaceDE w:val="0"/>
              <w:autoSpaceDN w:val="0"/>
              <w:adjustRightInd w:val="0"/>
              <w:rPr>
                <w:rFonts w:cs="MyriadPro-Bold"/>
                <w:b/>
                <w:bCs/>
                <w:sz w:val="20"/>
                <w:szCs w:val="20"/>
              </w:rPr>
            </w:pPr>
            <w:r w:rsidRPr="00373625">
              <w:rPr>
                <w:rFonts w:cs="Arial"/>
                <w:b/>
                <w:color w:val="000000"/>
                <w:sz w:val="20"/>
                <w:szCs w:val="20"/>
              </w:rPr>
              <w:t xml:space="preserve">NETS*S- </w:t>
            </w:r>
            <w:r w:rsidRPr="00373625">
              <w:rPr>
                <w:rFonts w:cs="MyriadPro-Bold"/>
                <w:b/>
                <w:bCs/>
                <w:sz w:val="20"/>
                <w:szCs w:val="20"/>
              </w:rPr>
              <w:t>Creativity and Innovation</w:t>
            </w:r>
          </w:p>
          <w:p w:rsidR="00373625" w:rsidRPr="00373625" w:rsidRDefault="00373625" w:rsidP="00373625">
            <w:pPr>
              <w:autoSpaceDE w:val="0"/>
              <w:autoSpaceDN w:val="0"/>
              <w:adjustRightInd w:val="0"/>
              <w:rPr>
                <w:rFonts w:cs="AGaramondPro-Regular"/>
                <w:sz w:val="20"/>
                <w:szCs w:val="20"/>
              </w:rPr>
            </w:pPr>
            <w:r w:rsidRPr="00373625">
              <w:rPr>
                <w:rFonts w:cs="AGaramondPro-Regular"/>
                <w:sz w:val="20"/>
                <w:szCs w:val="20"/>
              </w:rPr>
              <w:t>Students demonstrate creative thinking, construct knowledge, and develop innovative products and processes</w:t>
            </w:r>
          </w:p>
          <w:p w:rsidR="00373625" w:rsidRDefault="00373625" w:rsidP="00373625">
            <w:pPr>
              <w:rPr>
                <w:rFonts w:cs="AGaramondPro-Regular"/>
                <w:sz w:val="20"/>
                <w:szCs w:val="20"/>
              </w:rPr>
            </w:pPr>
            <w:proofErr w:type="gramStart"/>
            <w:r w:rsidRPr="00373625">
              <w:rPr>
                <w:rFonts w:cs="AGaramondPro-Regular"/>
                <w:sz w:val="20"/>
                <w:szCs w:val="20"/>
              </w:rPr>
              <w:t>using</w:t>
            </w:r>
            <w:proofErr w:type="gramEnd"/>
            <w:r w:rsidRPr="00373625">
              <w:rPr>
                <w:rFonts w:cs="AGaramondPro-Regular"/>
                <w:sz w:val="20"/>
                <w:szCs w:val="20"/>
              </w:rPr>
              <w:t xml:space="preserve"> technology.</w:t>
            </w:r>
          </w:p>
          <w:p w:rsidR="00373625" w:rsidRPr="00373625" w:rsidRDefault="00373625" w:rsidP="00373625">
            <w:pPr>
              <w:autoSpaceDE w:val="0"/>
              <w:autoSpaceDN w:val="0"/>
              <w:adjustRightInd w:val="0"/>
              <w:rPr>
                <w:rFonts w:cs="MyriadPro-Bold"/>
                <w:b/>
                <w:bCs/>
                <w:sz w:val="20"/>
                <w:szCs w:val="20"/>
              </w:rPr>
            </w:pPr>
            <w:r w:rsidRPr="00373625">
              <w:rPr>
                <w:b/>
                <w:sz w:val="20"/>
                <w:szCs w:val="20"/>
              </w:rPr>
              <w:t xml:space="preserve">NETS*T - </w:t>
            </w:r>
            <w:r w:rsidRPr="00373625">
              <w:rPr>
                <w:rFonts w:cs="MyriadPro-Bold"/>
                <w:b/>
                <w:bCs/>
                <w:sz w:val="20"/>
                <w:szCs w:val="20"/>
              </w:rPr>
              <w:t>Facilitate and Inspire Student Learning and Creativity</w:t>
            </w:r>
          </w:p>
          <w:p w:rsidR="00373625" w:rsidRDefault="00373625" w:rsidP="00373625">
            <w:pPr>
              <w:autoSpaceDE w:val="0"/>
              <w:autoSpaceDN w:val="0"/>
              <w:adjustRightInd w:val="0"/>
              <w:rPr>
                <w:rFonts w:cs="AGaramondPro-Regular"/>
                <w:sz w:val="20"/>
                <w:szCs w:val="20"/>
              </w:rPr>
            </w:pPr>
            <w:r w:rsidRPr="00373625">
              <w:rPr>
                <w:rFonts w:cs="AGaramondPro-Regular"/>
                <w:sz w:val="20"/>
                <w:szCs w:val="20"/>
              </w:rPr>
              <w:t>Teachers use their knowledge of subject matter, teaching and learning, and technology to facilitate e</w:t>
            </w:r>
            <w:r>
              <w:rPr>
                <w:rFonts w:cs="AGaramondPro-Regular"/>
                <w:sz w:val="20"/>
                <w:szCs w:val="20"/>
              </w:rPr>
              <w:t xml:space="preserve">xperiences that advance student </w:t>
            </w:r>
            <w:r w:rsidRPr="00373625">
              <w:rPr>
                <w:rFonts w:cs="AGaramondPro-Regular"/>
                <w:sz w:val="20"/>
                <w:szCs w:val="20"/>
              </w:rPr>
              <w:t>learning, creativity, and innovation in both face-to-face and virtual environments</w:t>
            </w:r>
          </w:p>
          <w:p w:rsidR="00373625" w:rsidRPr="00373625" w:rsidRDefault="00373625" w:rsidP="00373625">
            <w:pPr>
              <w:autoSpaceDE w:val="0"/>
              <w:autoSpaceDN w:val="0"/>
              <w:adjustRightInd w:val="0"/>
              <w:rPr>
                <w:rFonts w:cs="AGaramondPro-Regular"/>
                <w:sz w:val="20"/>
                <w:szCs w:val="20"/>
              </w:rPr>
            </w:pPr>
            <w:r w:rsidRPr="00373625">
              <w:rPr>
                <w:rFonts w:cs="AGaramondPro-Regular"/>
                <w:b/>
                <w:sz w:val="20"/>
                <w:szCs w:val="20"/>
              </w:rPr>
              <w:t>NETS*A</w:t>
            </w:r>
            <w:r w:rsidRPr="00373625">
              <w:rPr>
                <w:rFonts w:cs="AGaramondPro-Regular"/>
                <w:sz w:val="20"/>
                <w:szCs w:val="20"/>
              </w:rPr>
              <w:t xml:space="preserve"> - </w:t>
            </w:r>
            <w:r w:rsidRPr="00373625">
              <w:rPr>
                <w:rFonts w:cs="MyriadPro-Bold"/>
                <w:b/>
                <w:bCs/>
                <w:sz w:val="20"/>
                <w:szCs w:val="20"/>
              </w:rPr>
              <w:t xml:space="preserve">Visionary Leadership. </w:t>
            </w:r>
            <w:r w:rsidRPr="00373625">
              <w:rPr>
                <w:rFonts w:cs="AGaramondPro-Regular"/>
                <w:sz w:val="20"/>
                <w:szCs w:val="20"/>
              </w:rPr>
              <w:t>Educational Administrators inspire and lead development and implementation of a shared vision</w:t>
            </w:r>
          </w:p>
          <w:p w:rsidR="00373625" w:rsidRPr="00373625" w:rsidRDefault="00373625" w:rsidP="00373625">
            <w:pPr>
              <w:autoSpaceDE w:val="0"/>
              <w:autoSpaceDN w:val="0"/>
              <w:adjustRightInd w:val="0"/>
              <w:rPr>
                <w:rFonts w:cs="AGaramondPro-Regular"/>
                <w:sz w:val="20"/>
                <w:szCs w:val="20"/>
              </w:rPr>
            </w:pPr>
            <w:proofErr w:type="gramStart"/>
            <w:r w:rsidRPr="00373625">
              <w:rPr>
                <w:rFonts w:cs="AGaramondPro-Regular"/>
                <w:sz w:val="20"/>
                <w:szCs w:val="20"/>
              </w:rPr>
              <w:t>for</w:t>
            </w:r>
            <w:proofErr w:type="gramEnd"/>
            <w:r w:rsidRPr="00373625">
              <w:rPr>
                <w:rFonts w:cs="AGaramondPro-Regular"/>
                <w:sz w:val="20"/>
                <w:szCs w:val="20"/>
              </w:rPr>
              <w:t xml:space="preserve"> comprehensive integration of technology to promote excellence and support transformation throughout the organization.</w:t>
            </w:r>
          </w:p>
          <w:p w:rsidR="00373625" w:rsidRPr="00373625" w:rsidRDefault="00373625" w:rsidP="003455F3">
            <w:pPr>
              <w:rPr>
                <w:rFonts w:cs="Arial"/>
                <w:b/>
                <w:color w:val="000000"/>
                <w:sz w:val="20"/>
                <w:szCs w:val="20"/>
              </w:rPr>
            </w:pPr>
          </w:p>
          <w:p w:rsidR="003455F3" w:rsidRPr="00373625" w:rsidRDefault="003455F3" w:rsidP="003455F3">
            <w:pPr>
              <w:pStyle w:val="ListParagraph"/>
              <w:numPr>
                <w:ilvl w:val="0"/>
                <w:numId w:val="1"/>
              </w:numPr>
              <w:rPr>
                <w:sz w:val="20"/>
                <w:szCs w:val="20"/>
              </w:rPr>
            </w:pPr>
            <w:r w:rsidRPr="00373625">
              <w:rPr>
                <w:sz w:val="20"/>
                <w:szCs w:val="20"/>
              </w:rPr>
              <w:t xml:space="preserve">Model Reading different sections of </w:t>
            </w:r>
            <w:r w:rsidR="00E8763D" w:rsidRPr="00373625">
              <w:rPr>
                <w:sz w:val="20"/>
                <w:szCs w:val="20"/>
              </w:rPr>
              <w:t>C</w:t>
            </w:r>
            <w:r w:rsidRPr="00373625">
              <w:rPr>
                <w:sz w:val="20"/>
                <w:szCs w:val="20"/>
              </w:rPr>
              <w:t>hapter 1, 2, and 3 in the Web 2.0 book.</w:t>
            </w:r>
          </w:p>
          <w:p w:rsidR="003455F3" w:rsidRPr="00373625" w:rsidRDefault="003455F3" w:rsidP="003455F3">
            <w:pPr>
              <w:pStyle w:val="ListParagraph"/>
              <w:numPr>
                <w:ilvl w:val="0"/>
                <w:numId w:val="1"/>
              </w:numPr>
              <w:rPr>
                <w:rFonts w:cs="Arial"/>
                <w:color w:val="000000"/>
                <w:sz w:val="20"/>
                <w:szCs w:val="20"/>
              </w:rPr>
            </w:pPr>
            <w:r w:rsidRPr="00373625">
              <w:rPr>
                <w:rFonts w:cs="Arial"/>
                <w:color w:val="000000"/>
                <w:sz w:val="20"/>
                <w:szCs w:val="20"/>
              </w:rPr>
              <w:t>After the reading sections of the book talk to about what you think some of the important information is. Point out any characteristics of the text, charts, diagrams, and etc.  Model what you think is important.</w:t>
            </w:r>
          </w:p>
          <w:p w:rsidR="003455F3" w:rsidRPr="00373625" w:rsidRDefault="003455F3" w:rsidP="003455F3">
            <w:pPr>
              <w:pStyle w:val="ListParagraph"/>
              <w:numPr>
                <w:ilvl w:val="0"/>
                <w:numId w:val="1"/>
              </w:numPr>
              <w:rPr>
                <w:rFonts w:eastAsia="Times New Roman" w:cs="Arial"/>
                <w:color w:val="000000"/>
                <w:sz w:val="20"/>
                <w:szCs w:val="20"/>
              </w:rPr>
            </w:pPr>
            <w:r w:rsidRPr="00373625">
              <w:rPr>
                <w:rFonts w:eastAsia="Times New Roman" w:cs="Arial"/>
                <w:color w:val="000000"/>
                <w:sz w:val="20"/>
                <w:szCs w:val="20"/>
              </w:rPr>
              <w:t>Discuss that reading nonfiction books can be really hard because there are new ideas in every sentence. When really good readers read nonfiction books that have lots of new ideas in them they have to think hard about which ideas are most important. Tell them that you are going to show them how you do this. Reread some of</w:t>
            </w:r>
            <w:r w:rsidR="00E8763D" w:rsidRPr="00373625">
              <w:rPr>
                <w:rFonts w:eastAsia="Times New Roman" w:cs="Arial"/>
                <w:color w:val="000000"/>
                <w:sz w:val="20"/>
                <w:szCs w:val="20"/>
              </w:rPr>
              <w:t xml:space="preserve"> </w:t>
            </w:r>
            <w:r w:rsidR="006B3BE5" w:rsidRPr="00373625">
              <w:rPr>
                <w:rFonts w:eastAsia="Times New Roman" w:cs="Arial"/>
                <w:color w:val="000000"/>
                <w:sz w:val="20"/>
                <w:szCs w:val="20"/>
              </w:rPr>
              <w:t xml:space="preserve">the parts of chapters 1, 2, 3. </w:t>
            </w:r>
            <w:r w:rsidRPr="00373625">
              <w:rPr>
                <w:rFonts w:eastAsia="Times New Roman" w:cs="Arial"/>
                <w:color w:val="000000"/>
                <w:sz w:val="20"/>
                <w:szCs w:val="20"/>
              </w:rPr>
              <w:t>As you read record the facts you think are important.</w:t>
            </w:r>
          </w:p>
          <w:p w:rsidR="00373625" w:rsidRPr="00270F45" w:rsidRDefault="003455F3" w:rsidP="00373625">
            <w:pPr>
              <w:pStyle w:val="ListParagraph"/>
              <w:numPr>
                <w:ilvl w:val="0"/>
                <w:numId w:val="1"/>
              </w:numPr>
              <w:rPr>
                <w:sz w:val="20"/>
                <w:szCs w:val="20"/>
              </w:rPr>
            </w:pPr>
            <w:proofErr w:type="gramStart"/>
            <w:r w:rsidRPr="00373625">
              <w:rPr>
                <w:rFonts w:eastAsia="Times New Roman" w:cs="Arial"/>
                <w:color w:val="000000"/>
                <w:sz w:val="20"/>
                <w:szCs w:val="20"/>
              </w:rPr>
              <w:t>Stress that different people might make different choices, but talk to them about your thinking behind the choices you make</w:t>
            </w:r>
            <w:proofErr w:type="gramEnd"/>
            <w:r w:rsidRPr="00373625">
              <w:rPr>
                <w:rFonts w:eastAsia="Times New Roman" w:cs="Arial"/>
                <w:color w:val="000000"/>
                <w:sz w:val="20"/>
                <w:szCs w:val="20"/>
              </w:rPr>
              <w:t>.</w:t>
            </w:r>
          </w:p>
        </w:tc>
      </w:tr>
      <w:tr w:rsidR="006327BA" w:rsidRPr="00373625" w:rsidTr="003455F3">
        <w:tc>
          <w:tcPr>
            <w:tcW w:w="2448" w:type="dxa"/>
          </w:tcPr>
          <w:p w:rsidR="003455F3" w:rsidRPr="00373625" w:rsidRDefault="00BE50EB" w:rsidP="003455F3">
            <w:pPr>
              <w:rPr>
                <w:b/>
                <w:sz w:val="20"/>
                <w:szCs w:val="20"/>
              </w:rPr>
            </w:pPr>
            <w:r>
              <w:rPr>
                <w:b/>
                <w:sz w:val="20"/>
                <w:szCs w:val="20"/>
              </w:rPr>
              <w:t>Response</w:t>
            </w:r>
            <w:r w:rsidR="003455F3" w:rsidRPr="00373625">
              <w:rPr>
                <w:b/>
                <w:sz w:val="20"/>
                <w:szCs w:val="20"/>
              </w:rPr>
              <w:br/>
              <w:t>and Reflection</w:t>
            </w:r>
          </w:p>
          <w:p w:rsidR="006327BA" w:rsidRPr="00373625" w:rsidRDefault="006327BA" w:rsidP="006327BA">
            <w:pPr>
              <w:jc w:val="center"/>
              <w:rPr>
                <w:b/>
                <w:sz w:val="20"/>
                <w:szCs w:val="20"/>
              </w:rPr>
            </w:pPr>
          </w:p>
        </w:tc>
        <w:tc>
          <w:tcPr>
            <w:tcW w:w="7128" w:type="dxa"/>
          </w:tcPr>
          <w:p w:rsidR="003455F3" w:rsidRPr="00373625" w:rsidRDefault="00F73DB4" w:rsidP="003455F3">
            <w:pPr>
              <w:pStyle w:val="ListParagraph"/>
              <w:numPr>
                <w:ilvl w:val="0"/>
                <w:numId w:val="2"/>
              </w:numPr>
              <w:rPr>
                <w:rFonts w:eastAsia="Times New Roman" w:cs="Arial"/>
                <w:color w:val="000000"/>
                <w:sz w:val="20"/>
                <w:szCs w:val="20"/>
              </w:rPr>
            </w:pPr>
            <w:r w:rsidRPr="00373625">
              <w:rPr>
                <w:rFonts w:eastAsia="Times New Roman" w:cs="Arial"/>
                <w:color w:val="000000"/>
                <w:sz w:val="20"/>
                <w:szCs w:val="20"/>
              </w:rPr>
              <w:t xml:space="preserve">Students will </w:t>
            </w:r>
            <w:r w:rsidR="003455F3" w:rsidRPr="00373625">
              <w:rPr>
                <w:rFonts w:eastAsia="Times New Roman" w:cs="Arial"/>
                <w:color w:val="000000"/>
                <w:sz w:val="20"/>
                <w:szCs w:val="20"/>
              </w:rPr>
              <w:t>review chapters 1, 2, 3 and find 4 important facts from each chapter</w:t>
            </w:r>
            <w:r w:rsidR="00270F45">
              <w:rPr>
                <w:rFonts w:eastAsia="Times New Roman" w:cs="Arial"/>
                <w:color w:val="000000"/>
                <w:sz w:val="20"/>
                <w:szCs w:val="20"/>
              </w:rPr>
              <w:t>.</w:t>
            </w:r>
            <w:r w:rsidR="003455F3" w:rsidRPr="00373625">
              <w:rPr>
                <w:rFonts w:eastAsia="Times New Roman" w:cs="Arial"/>
                <w:color w:val="000000"/>
                <w:sz w:val="20"/>
                <w:szCs w:val="20"/>
              </w:rPr>
              <w:t xml:space="preserve"> </w:t>
            </w:r>
            <w:r w:rsidR="00270F45">
              <w:rPr>
                <w:rFonts w:eastAsia="Times New Roman" w:cs="Arial"/>
                <w:color w:val="000000"/>
                <w:sz w:val="20"/>
                <w:szCs w:val="20"/>
              </w:rPr>
              <w:t xml:space="preserve">Record the </w:t>
            </w:r>
            <w:r w:rsidR="003D7A83">
              <w:rPr>
                <w:rFonts w:eastAsia="Times New Roman" w:cs="Arial"/>
                <w:color w:val="000000"/>
                <w:sz w:val="20"/>
                <w:szCs w:val="20"/>
              </w:rPr>
              <w:t>facts for each Chapter</w:t>
            </w:r>
            <w:r w:rsidR="00270F45">
              <w:rPr>
                <w:rFonts w:eastAsia="Times New Roman" w:cs="Arial"/>
                <w:color w:val="000000"/>
                <w:sz w:val="20"/>
                <w:szCs w:val="20"/>
              </w:rPr>
              <w:t xml:space="preserve"> </w:t>
            </w:r>
            <w:r w:rsidR="003455F3" w:rsidRPr="00373625">
              <w:rPr>
                <w:rFonts w:eastAsia="Times New Roman" w:cs="Arial"/>
                <w:color w:val="000000"/>
                <w:sz w:val="20"/>
                <w:szCs w:val="20"/>
              </w:rPr>
              <w:t>on your school’s Wiki page.</w:t>
            </w:r>
          </w:p>
          <w:p w:rsidR="003455F3" w:rsidRPr="00373625" w:rsidRDefault="003455F3" w:rsidP="003455F3">
            <w:pPr>
              <w:pStyle w:val="ListParagraph"/>
              <w:numPr>
                <w:ilvl w:val="0"/>
                <w:numId w:val="2"/>
              </w:numPr>
              <w:rPr>
                <w:rFonts w:eastAsia="Times New Roman" w:cs="Arial"/>
                <w:color w:val="000000"/>
                <w:sz w:val="20"/>
                <w:szCs w:val="20"/>
              </w:rPr>
            </w:pPr>
            <w:r w:rsidRPr="00373625">
              <w:rPr>
                <w:rFonts w:eastAsia="Times New Roman" w:cs="Arial"/>
                <w:color w:val="000000"/>
                <w:sz w:val="20"/>
                <w:szCs w:val="20"/>
              </w:rPr>
              <w:t>Remind students that they are going to have to think hard about which things are most important because there will be lots of new information in their book.</w:t>
            </w:r>
          </w:p>
          <w:p w:rsidR="003455F3" w:rsidRPr="00373625" w:rsidRDefault="003455F3" w:rsidP="003455F3">
            <w:pPr>
              <w:pStyle w:val="ListParagraph"/>
              <w:numPr>
                <w:ilvl w:val="0"/>
                <w:numId w:val="2"/>
              </w:numPr>
              <w:rPr>
                <w:rFonts w:eastAsia="Times New Roman" w:cs="Arial"/>
                <w:color w:val="000000"/>
                <w:sz w:val="20"/>
                <w:szCs w:val="20"/>
              </w:rPr>
            </w:pPr>
            <w:r w:rsidRPr="00373625">
              <w:rPr>
                <w:rFonts w:eastAsia="Times New Roman" w:cs="Arial"/>
                <w:color w:val="000000"/>
                <w:sz w:val="20"/>
                <w:szCs w:val="20"/>
              </w:rPr>
              <w:t xml:space="preserve">Go to the Web 2.0 Tool </w:t>
            </w:r>
            <w:hyperlink r:id="rId5" w:history="1">
              <w:proofErr w:type="spellStart"/>
              <w:r w:rsidRPr="00373625">
                <w:rPr>
                  <w:rStyle w:val="Hyperlink"/>
                  <w:rFonts w:eastAsia="Times New Roman" w:cs="Arial"/>
                  <w:sz w:val="20"/>
                  <w:szCs w:val="20"/>
                </w:rPr>
                <w:t>Wordle</w:t>
              </w:r>
              <w:proofErr w:type="spellEnd"/>
            </w:hyperlink>
          </w:p>
          <w:p w:rsidR="006327BA" w:rsidRPr="003D7A83" w:rsidRDefault="00BF1168" w:rsidP="003D7A83">
            <w:pPr>
              <w:pStyle w:val="ListParagraph"/>
              <w:numPr>
                <w:ilvl w:val="0"/>
                <w:numId w:val="2"/>
              </w:numPr>
              <w:rPr>
                <w:rFonts w:eastAsia="Times New Roman" w:cs="Arial"/>
                <w:color w:val="000000"/>
                <w:sz w:val="20"/>
                <w:szCs w:val="20"/>
              </w:rPr>
            </w:pPr>
            <w:r>
              <w:rPr>
                <w:rFonts w:cs="Arial"/>
                <w:color w:val="000000"/>
                <w:sz w:val="20"/>
                <w:szCs w:val="20"/>
              </w:rPr>
              <w:t xml:space="preserve">Copy what you typed in your Wiki and paste it in your </w:t>
            </w:r>
            <w:proofErr w:type="spellStart"/>
            <w:r>
              <w:rPr>
                <w:rFonts w:cs="Arial"/>
                <w:color w:val="000000"/>
                <w:sz w:val="20"/>
                <w:szCs w:val="20"/>
              </w:rPr>
              <w:t>Wordle</w:t>
            </w:r>
            <w:proofErr w:type="spellEnd"/>
            <w:r>
              <w:rPr>
                <w:rFonts w:cs="Arial"/>
                <w:color w:val="000000"/>
                <w:sz w:val="20"/>
                <w:szCs w:val="20"/>
              </w:rPr>
              <w:t>.</w:t>
            </w:r>
          </w:p>
        </w:tc>
      </w:tr>
      <w:tr w:rsidR="006327BA" w:rsidRPr="00373625" w:rsidTr="003455F3">
        <w:tc>
          <w:tcPr>
            <w:tcW w:w="2448" w:type="dxa"/>
          </w:tcPr>
          <w:p w:rsidR="006327BA" w:rsidRPr="00373625" w:rsidRDefault="003455F3" w:rsidP="00270F45">
            <w:pPr>
              <w:rPr>
                <w:b/>
                <w:sz w:val="20"/>
                <w:szCs w:val="20"/>
              </w:rPr>
            </w:pPr>
            <w:r w:rsidRPr="00373625">
              <w:rPr>
                <w:b/>
                <w:sz w:val="20"/>
                <w:szCs w:val="20"/>
              </w:rPr>
              <w:t>Sharing -</w:t>
            </w:r>
          </w:p>
        </w:tc>
        <w:tc>
          <w:tcPr>
            <w:tcW w:w="7128" w:type="dxa"/>
          </w:tcPr>
          <w:p w:rsidR="003455F3" w:rsidRPr="00BF1168" w:rsidRDefault="003455F3" w:rsidP="003455F3">
            <w:pPr>
              <w:rPr>
                <w:rFonts w:eastAsia="Times New Roman" w:cs="Arial"/>
                <w:color w:val="000000"/>
                <w:sz w:val="20"/>
                <w:szCs w:val="20"/>
              </w:rPr>
            </w:pPr>
            <w:r w:rsidRPr="00BF1168">
              <w:rPr>
                <w:rFonts w:eastAsia="Times New Roman" w:cs="Arial"/>
                <w:color w:val="000000"/>
                <w:sz w:val="20"/>
                <w:szCs w:val="20"/>
              </w:rPr>
              <w:t xml:space="preserve">Share your </w:t>
            </w:r>
            <w:proofErr w:type="spellStart"/>
            <w:r w:rsidRPr="00BF1168">
              <w:rPr>
                <w:rFonts w:eastAsia="Times New Roman" w:cs="Arial"/>
                <w:color w:val="000000"/>
                <w:sz w:val="20"/>
                <w:szCs w:val="20"/>
              </w:rPr>
              <w:t>Wordle</w:t>
            </w:r>
            <w:proofErr w:type="spellEnd"/>
            <w:r w:rsidRPr="00BF1168">
              <w:rPr>
                <w:rFonts w:eastAsia="Times New Roman" w:cs="Arial"/>
                <w:color w:val="000000"/>
                <w:sz w:val="20"/>
                <w:szCs w:val="20"/>
              </w:rPr>
              <w:t xml:space="preserve"> on your wiki</w:t>
            </w:r>
            <w:r w:rsidR="00F73DB4" w:rsidRPr="00BF1168">
              <w:rPr>
                <w:rFonts w:eastAsia="Times New Roman" w:cs="Arial"/>
                <w:color w:val="000000"/>
                <w:sz w:val="20"/>
                <w:szCs w:val="20"/>
              </w:rPr>
              <w:t xml:space="preserve"> page</w:t>
            </w:r>
            <w:r w:rsidRPr="00BF1168">
              <w:rPr>
                <w:rFonts w:eastAsia="Times New Roman" w:cs="Arial"/>
                <w:color w:val="000000"/>
                <w:sz w:val="20"/>
                <w:szCs w:val="20"/>
              </w:rPr>
              <w:t>.</w:t>
            </w:r>
          </w:p>
          <w:p w:rsidR="006327BA" w:rsidRPr="00373625" w:rsidRDefault="00BF1168" w:rsidP="00BF1168">
            <w:pPr>
              <w:rPr>
                <w:sz w:val="20"/>
                <w:szCs w:val="20"/>
              </w:rPr>
            </w:pPr>
            <w:proofErr w:type="spellStart"/>
            <w:r w:rsidRPr="00BF1168">
              <w:rPr>
                <w:rFonts w:cs="Arial"/>
                <w:sz w:val="20"/>
                <w:szCs w:val="20"/>
              </w:rPr>
              <w:t>Wordle</w:t>
            </w:r>
            <w:proofErr w:type="spellEnd"/>
            <w:r w:rsidRPr="00BF1168">
              <w:rPr>
                <w:rFonts w:cs="Arial"/>
                <w:sz w:val="20"/>
                <w:szCs w:val="20"/>
              </w:rPr>
              <w:t xml:space="preserve"> </w:t>
            </w:r>
            <w:hyperlink r:id="rId6" w:history="1">
              <w:r w:rsidRPr="00BF1168">
                <w:rPr>
                  <w:rStyle w:val="Hyperlink"/>
                  <w:rFonts w:cs="Arial"/>
                  <w:sz w:val="20"/>
                  <w:szCs w:val="20"/>
                </w:rPr>
                <w:t>http://www.wordle.net/</w:t>
              </w:r>
            </w:hyperlink>
            <w:r w:rsidRPr="00BF1168">
              <w:rPr>
                <w:rFonts w:cs="Arial"/>
                <w:sz w:val="20"/>
                <w:szCs w:val="20"/>
              </w:rPr>
              <w:br/>
              <w:t xml:space="preserve">Why </w:t>
            </w:r>
            <w:proofErr w:type="spellStart"/>
            <w:r w:rsidRPr="00BF1168">
              <w:rPr>
                <w:rFonts w:cs="Arial"/>
                <w:sz w:val="20"/>
                <w:szCs w:val="20"/>
              </w:rPr>
              <w:t>Wordle</w:t>
            </w:r>
            <w:proofErr w:type="spellEnd"/>
            <w:r w:rsidRPr="00BF1168">
              <w:rPr>
                <w:rFonts w:cs="Arial"/>
                <w:sz w:val="20"/>
                <w:szCs w:val="20"/>
              </w:rPr>
              <w:t xml:space="preserve"> </w:t>
            </w:r>
            <w:hyperlink r:id="rId7" w:history="1">
              <w:r w:rsidRPr="00BF1168">
                <w:rPr>
                  <w:rStyle w:val="Hyperlink"/>
                  <w:rFonts w:cs="Arial"/>
                  <w:sz w:val="20"/>
                  <w:szCs w:val="20"/>
                </w:rPr>
                <w:t>http://techlearning.com/blogs/24518</w:t>
              </w:r>
            </w:hyperlink>
            <w:r w:rsidRPr="00BF1168">
              <w:rPr>
                <w:rFonts w:cs="Arial"/>
                <w:sz w:val="20"/>
                <w:szCs w:val="20"/>
              </w:rPr>
              <w:br/>
              <w:t xml:space="preserve">Forty-Three Interesting Ways to use </w:t>
            </w:r>
            <w:proofErr w:type="spellStart"/>
            <w:r w:rsidRPr="00BF1168">
              <w:rPr>
                <w:rFonts w:cs="Arial"/>
                <w:sz w:val="20"/>
                <w:szCs w:val="20"/>
              </w:rPr>
              <w:t>Wordle</w:t>
            </w:r>
            <w:proofErr w:type="spellEnd"/>
            <w:r w:rsidRPr="00BF1168">
              <w:rPr>
                <w:rFonts w:cs="Arial"/>
                <w:sz w:val="20"/>
                <w:szCs w:val="20"/>
              </w:rPr>
              <w:t xml:space="preserve"> in the Classroom</w:t>
            </w:r>
            <w:r w:rsidRPr="00BF1168">
              <w:rPr>
                <w:rFonts w:cs="Arial"/>
                <w:sz w:val="20"/>
                <w:szCs w:val="20"/>
              </w:rPr>
              <w:br/>
            </w:r>
            <w:hyperlink r:id="rId8" w:history="1">
              <w:r w:rsidRPr="00BF1168">
                <w:rPr>
                  <w:rStyle w:val="Hyperlink"/>
                  <w:rFonts w:cs="Arial"/>
                  <w:sz w:val="20"/>
                  <w:szCs w:val="20"/>
                </w:rPr>
                <w:t>http://www.ideastoinspire.co.uk/wordle.htm</w:t>
              </w:r>
            </w:hyperlink>
          </w:p>
        </w:tc>
      </w:tr>
    </w:tbl>
    <w:p w:rsidR="00270F45" w:rsidRPr="00373625" w:rsidRDefault="00270F45" w:rsidP="00270F45">
      <w:pPr>
        <w:rPr>
          <w:sz w:val="20"/>
          <w:szCs w:val="20"/>
        </w:rPr>
      </w:pPr>
    </w:p>
    <w:sectPr w:rsidR="00270F45" w:rsidRPr="00373625" w:rsidSect="007C69E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00000000" w:usb2="00000000" w:usb3="00000000" w:csb0="000001FF" w:csb1="00000000"/>
  </w:font>
  <w:font w:name="MyriadPro-Bold">
    <w:panose1 w:val="00000000000000000000"/>
    <w:charset w:val="00"/>
    <w:family w:val="swiss"/>
    <w:notTrueType/>
    <w:pitch w:val="default"/>
    <w:sig w:usb0="00000003" w:usb1="00000000" w:usb2="00000000" w:usb3="00000000" w:csb0="00000001" w:csb1="00000000"/>
  </w:font>
  <w:font w:name="AGaramondPro-Regular">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FE7A7C"/>
    <w:multiLevelType w:val="hybridMultilevel"/>
    <w:tmpl w:val="4D6C8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6341DB4"/>
    <w:multiLevelType w:val="hybridMultilevel"/>
    <w:tmpl w:val="DC4A862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5F140F"/>
    <w:rsid w:val="0003793A"/>
    <w:rsid w:val="000F7F88"/>
    <w:rsid w:val="00163324"/>
    <w:rsid w:val="00270F45"/>
    <w:rsid w:val="002C4AEB"/>
    <w:rsid w:val="003455F3"/>
    <w:rsid w:val="00373625"/>
    <w:rsid w:val="003D7A83"/>
    <w:rsid w:val="005937C7"/>
    <w:rsid w:val="005F140F"/>
    <w:rsid w:val="006327BA"/>
    <w:rsid w:val="006B332B"/>
    <w:rsid w:val="006B3BE5"/>
    <w:rsid w:val="00731114"/>
    <w:rsid w:val="00794901"/>
    <w:rsid w:val="007C69E2"/>
    <w:rsid w:val="007D3524"/>
    <w:rsid w:val="00880E7D"/>
    <w:rsid w:val="00967815"/>
    <w:rsid w:val="00B672DE"/>
    <w:rsid w:val="00BE50EB"/>
    <w:rsid w:val="00BF1168"/>
    <w:rsid w:val="00C858D0"/>
    <w:rsid w:val="00CD40BA"/>
    <w:rsid w:val="00D90D1A"/>
    <w:rsid w:val="00E402CE"/>
    <w:rsid w:val="00E8763D"/>
    <w:rsid w:val="00F341C4"/>
    <w:rsid w:val="00F73DB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 w:val="24"/>
        <w:szCs w:val="24"/>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111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31114"/>
    <w:pPr>
      <w:ind w:left="720"/>
      <w:contextualSpacing/>
    </w:pPr>
  </w:style>
  <w:style w:type="table" w:styleId="TableGrid">
    <w:name w:val="Table Grid"/>
    <w:basedOn w:val="TableNormal"/>
    <w:uiPriority w:val="59"/>
    <w:rsid w:val="006327B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F73DB4"/>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deastoinspire.co.uk/wordle.htm" TargetMode="External"/><Relationship Id="rId3" Type="http://schemas.openxmlformats.org/officeDocument/2006/relationships/settings" Target="settings.xml"/><Relationship Id="rId7" Type="http://schemas.openxmlformats.org/officeDocument/2006/relationships/hyperlink" Target="http://techlearning.com/blogs/2451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wordle.net/" TargetMode="External"/><Relationship Id="rId5" Type="http://schemas.openxmlformats.org/officeDocument/2006/relationships/hyperlink" Target="http://www.wordle.net/"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336</TotalTime>
  <Pages>1</Pages>
  <Words>387</Words>
  <Characters>2207</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Duval County Public Schools</Company>
  <LinksUpToDate>false</LinksUpToDate>
  <CharactersWithSpaces>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webbs1</dc:creator>
  <cp:keywords/>
  <dc:description/>
  <cp:lastModifiedBy>webbs1</cp:lastModifiedBy>
  <cp:revision>10</cp:revision>
  <dcterms:created xsi:type="dcterms:W3CDTF">2009-11-30T22:53:00Z</dcterms:created>
  <dcterms:modified xsi:type="dcterms:W3CDTF">2009-12-02T21:50:00Z</dcterms:modified>
</cp:coreProperties>
</file>